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2</w:t>
      </w:r>
      <w:r w:rsidR="00BD6C90">
        <w:rPr>
          <w:rFonts w:ascii="Times New Roman" w:hAnsi="Times New Roman" w:cs="Times New Roman"/>
          <w:sz w:val="26"/>
          <w:szCs w:val="26"/>
        </w:rPr>
        <w:t>2</w:t>
      </w:r>
      <w:r w:rsidRPr="008435B3">
        <w:rPr>
          <w:rFonts w:ascii="Times New Roman" w:hAnsi="Times New Roman" w:cs="Times New Roman"/>
          <w:sz w:val="26"/>
          <w:szCs w:val="26"/>
        </w:rPr>
        <w:t xml:space="preserve"> января</w:t>
      </w:r>
      <w:r w:rsidRPr="008435B3" w:rsidR="002E7BD2">
        <w:rPr>
          <w:rFonts w:ascii="Times New Roman" w:hAnsi="Times New Roman" w:cs="Times New Roman"/>
          <w:sz w:val="26"/>
          <w:szCs w:val="26"/>
        </w:rPr>
        <w:t xml:space="preserve"> </w:t>
      </w:r>
      <w:r w:rsidRPr="008435B3">
        <w:rPr>
          <w:rFonts w:ascii="Times New Roman" w:hAnsi="Times New Roman" w:cs="Times New Roman"/>
          <w:sz w:val="26"/>
          <w:szCs w:val="26"/>
        </w:rPr>
        <w:t>202</w:t>
      </w:r>
      <w:r w:rsidRPr="008435B3">
        <w:rPr>
          <w:rFonts w:ascii="Times New Roman" w:hAnsi="Times New Roman" w:cs="Times New Roman"/>
          <w:sz w:val="26"/>
          <w:szCs w:val="26"/>
        </w:rPr>
        <w:t>5</w:t>
      </w:r>
      <w:r w:rsidRPr="008435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435B3" w:rsidR="00AE7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город Когалым</w:t>
      </w: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61FF" w:rsidRPr="00BD6C90" w:rsidP="00AE7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C90">
        <w:rPr>
          <w:rFonts w:ascii="Times New Roman" w:hAnsi="Times New Roman" w:cs="Times New Roman"/>
          <w:sz w:val="26"/>
          <w:szCs w:val="26"/>
        </w:rPr>
        <w:t>М</w:t>
      </w:r>
      <w:r w:rsidRPr="00BD6C90">
        <w:rPr>
          <w:rFonts w:ascii="Times New Roman" w:hAnsi="Times New Roman" w:cs="Times New Roman"/>
          <w:sz w:val="26"/>
          <w:szCs w:val="26"/>
        </w:rPr>
        <w:t>ировой судья судебного участка №2 Когалымского судебного района Ханты</w:t>
      </w:r>
      <w:r w:rsidRPr="00BD6C90" w:rsidR="00AE71B0">
        <w:rPr>
          <w:rFonts w:ascii="Times New Roman" w:hAnsi="Times New Roman" w:cs="Times New Roman"/>
          <w:sz w:val="26"/>
          <w:szCs w:val="26"/>
        </w:rPr>
        <w:t>-</w:t>
      </w:r>
      <w:r w:rsidRPr="00BD6C90">
        <w:rPr>
          <w:rFonts w:ascii="Times New Roman" w:hAnsi="Times New Roman" w:cs="Times New Roman"/>
          <w:sz w:val="26"/>
          <w:szCs w:val="26"/>
        </w:rPr>
        <w:t>Мансийского автономного округа – Югры Красников С.С. (Ханты-Мансийский автономный округ – Югр</w:t>
      </w:r>
      <w:r w:rsidRPr="00BD6C90" w:rsidR="00AE71B0">
        <w:rPr>
          <w:rFonts w:ascii="Times New Roman" w:hAnsi="Times New Roman" w:cs="Times New Roman"/>
          <w:sz w:val="26"/>
          <w:szCs w:val="26"/>
        </w:rPr>
        <w:t xml:space="preserve">а, г. Когалым, </w:t>
      </w:r>
      <w:r w:rsidRPr="00BD6C90" w:rsidR="00AE71B0">
        <w:rPr>
          <w:rFonts w:ascii="Times New Roman" w:hAnsi="Times New Roman" w:cs="Times New Roman"/>
          <w:sz w:val="26"/>
          <w:szCs w:val="26"/>
        </w:rPr>
        <w:t>ул.Мира</w:t>
      </w:r>
      <w:r w:rsidRPr="00BD6C90" w:rsidR="00AE71B0">
        <w:rPr>
          <w:rFonts w:ascii="Times New Roman" w:hAnsi="Times New Roman" w:cs="Times New Roman"/>
          <w:sz w:val="26"/>
          <w:szCs w:val="26"/>
        </w:rPr>
        <w:t>, д.24),</w:t>
      </w: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C9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D6C90" w:rsidR="00BD6C90">
        <w:rPr>
          <w:rFonts w:ascii="Times New Roman" w:hAnsi="Times New Roman" w:cs="Times New Roman"/>
          <w:sz w:val="26"/>
          <w:szCs w:val="26"/>
        </w:rPr>
        <w:t xml:space="preserve">Федосова Александра Евгеньевича, </w:t>
      </w:r>
      <w:r w:rsidR="004E1826">
        <w:rPr>
          <w:rFonts w:ascii="Times New Roman" w:hAnsi="Times New Roman" w:cs="Times New Roman"/>
          <w:sz w:val="26"/>
          <w:szCs w:val="26"/>
        </w:rPr>
        <w:t>*</w:t>
      </w:r>
      <w:r w:rsidRPr="00BD6C90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</w:t>
      </w:r>
      <w:r w:rsidRPr="00BD6C90" w:rsidR="00AE71B0">
        <w:rPr>
          <w:rFonts w:ascii="Times New Roman" w:hAnsi="Times New Roman" w:cs="Times New Roman"/>
          <w:sz w:val="26"/>
          <w:szCs w:val="26"/>
        </w:rPr>
        <w:t xml:space="preserve"> по ч.1 ст.20</w:t>
      </w:r>
      <w:r w:rsidRPr="008435B3" w:rsidR="00AE71B0">
        <w:rPr>
          <w:rFonts w:ascii="Times New Roman" w:hAnsi="Times New Roman" w:cs="Times New Roman"/>
          <w:sz w:val="26"/>
          <w:szCs w:val="26"/>
        </w:rPr>
        <w:t>.25 КоАП РФ,</w:t>
      </w: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УСТАНОВИЛ:</w:t>
      </w: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2172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22.01.2024 в 11 часов 00 минут в кабинете 307 по ул. Мира д.24, было установлено, что Федосов А.Е., совершил административное правонарушение 23.12.2024 в 00:01 час. в виде неуплаты административного штрафа в размере 1 000 рублей по постановлению №5-764-1701/2024 от 20.09.2024 мирового судьи судебного участка №1 Когалымского судебного района Ханты-Мансийского автономного округа – Югры в течении шестидесяти дней со дня вступления постановления в законную силу 21.10.2024.</w:t>
      </w:r>
    </w:p>
    <w:p w:rsidR="00982172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Федосов А.Е. в судебном заседании вину по протоколу признал и пояснил, что не оплатил штраф своевременно, поскольку были финансовые трудности.</w:t>
      </w:r>
    </w:p>
    <w:p w:rsidR="00982172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заслушав Федосова А.Е., исследовав материалы дела: протокол №22/25/86003-АП об административном правонарушении от 22.01.2024; акт об обнаружении правонарушения от 2</w:t>
      </w:r>
      <w:r w:rsidR="001B15D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.01.2024; копию постановления по делу об административном правонарушении №5-764-1701/2024 от 20.09.2024 в отношении Федосова А.Е. по ч.2 ст.17.3 КоАП РФ, о назначении административного наказания в виде штрафа в размере 1 000 рублей, вступившее в законную силу 21.10.2024; копию постановления о возбуждении исполнительного производства от 22.01.2025, считает, что в действиях Федосова А.Е. усматривается состав административного правонарушения, предусмотренного ч.1 ст.20.25 КоАП РФ, по следующим основаниям.</w:t>
      </w:r>
    </w:p>
    <w:p w:rsidR="00982172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82172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настоящего Кодекса.</w:t>
      </w:r>
    </w:p>
    <w:p w:rsidR="00982172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Федосов А.Е. виновен в совершении административного правонарушения, предусмотренном ч.1 ст.20.25 КоАП РФ.</w:t>
      </w:r>
    </w:p>
    <w:p w:rsidR="00982172" w:rsidP="00982172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делу, не имеется.</w:t>
      </w:r>
    </w:p>
    <w:p w:rsidR="00982172" w:rsidP="00982172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Обстоятельств, исключающих производство по делу, не имеется.</w:t>
      </w:r>
    </w:p>
    <w:p w:rsidR="00982172" w:rsidP="009821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Смягчающих, отягчающих административную ответственность обстоятельств, предусмотренные ч.2 ст.4.2 КоАП РФ, признание вины.</w:t>
      </w:r>
    </w:p>
    <w:p w:rsidR="00982172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982172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характера совершенного правонарушения, данных о личности </w:t>
      </w:r>
      <w:r>
        <w:rPr>
          <w:rFonts w:ascii="Times New Roman" w:hAnsi="Times New Roman" w:cs="Times New Roman"/>
          <w:sz w:val="26"/>
          <w:szCs w:val="26"/>
        </w:rPr>
        <w:t>Федосова А.Е.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его имущественного и семейного положения, </w:t>
      </w:r>
      <w:r>
        <w:rPr>
          <w:rFonts w:ascii="Times New Roman" w:hAnsi="Times New Roman" w:cs="Times New Roman"/>
          <w:sz w:val="26"/>
          <w:szCs w:val="26"/>
        </w:rPr>
        <w:t>состояние здоровья, наличия смягчающих и отсутствия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982172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ч.1 ст.20.25, </w:t>
      </w:r>
      <w:r>
        <w:rPr>
          <w:rFonts w:ascii="Times New Roman" w:hAnsi="Times New Roman" w:cs="Times New Roman"/>
          <w:sz w:val="26"/>
          <w:szCs w:val="26"/>
        </w:rPr>
        <w:t>ст.ст</w:t>
      </w:r>
      <w:r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82172" w:rsidP="0098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82172" w:rsidP="0098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982172" w:rsidP="00982172">
      <w:pPr>
        <w:pStyle w:val="BodyTextIndent"/>
        <w:ind w:firstLine="709"/>
        <w:rPr>
          <w:sz w:val="26"/>
          <w:szCs w:val="26"/>
        </w:rPr>
      </w:pPr>
    </w:p>
    <w:p w:rsidR="00982172" w:rsidP="00982172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признать Федосова Александра Евгеньевича 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2 000 (две тысячи) рублей.</w:t>
      </w:r>
    </w:p>
    <w:p w:rsidR="00982172" w:rsidP="00982172">
      <w:pPr>
        <w:pStyle w:val="BodyTextIndent2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82172" w:rsidP="0098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982172" w:rsidP="00982172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982172">
        <w:rPr>
          <w:sz w:val="26"/>
          <w:szCs w:val="26"/>
          <w:lang w:eastAsia="en-US"/>
        </w:rPr>
        <w:t>0412365400335000972520115</w:t>
      </w:r>
      <w:r>
        <w:rPr>
          <w:rStyle w:val="label2"/>
          <w:rFonts w:eastAsiaTheme="minorEastAsia"/>
          <w:sz w:val="26"/>
          <w:szCs w:val="26"/>
        </w:rPr>
        <w:t>.</w:t>
      </w:r>
    </w:p>
    <w:p w:rsidR="00982172" w:rsidP="00982172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982172" w:rsidP="00982172">
      <w:pPr>
        <w:pStyle w:val="BodyTextIndent"/>
        <w:ind w:firstLine="709"/>
        <w:rPr>
          <w:sz w:val="26"/>
          <w:szCs w:val="26"/>
        </w:rPr>
      </w:pPr>
    </w:p>
    <w:p w:rsidR="00982172" w:rsidP="00982172">
      <w:pPr>
        <w:pStyle w:val="BodyTextIndent"/>
        <w:ind w:firstLine="709"/>
        <w:rPr>
          <w:sz w:val="26"/>
          <w:szCs w:val="26"/>
        </w:rPr>
      </w:pPr>
    </w:p>
    <w:p w:rsidR="00982172" w:rsidP="00982172">
      <w:pPr>
        <w:pStyle w:val="BodyTextIndent"/>
        <w:ind w:firstLine="709"/>
        <w:rPr>
          <w:sz w:val="26"/>
          <w:szCs w:val="26"/>
        </w:rPr>
      </w:pPr>
    </w:p>
    <w:p w:rsidR="006761C0" w:rsidRPr="008435B3" w:rsidP="0006606C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С.С. Красников</w:t>
      </w:r>
    </w:p>
    <w:sectPr w:rsidSect="00AE71B0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1B0" w:rsidRPr="00AE71B0" w:rsidP="00AE71B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AE71B0">
      <w:rPr>
        <w:rFonts w:ascii="Times New Roman" w:hAnsi="Times New Roman" w:cs="Times New Roman"/>
        <w:sz w:val="20"/>
        <w:szCs w:val="20"/>
      </w:rPr>
      <w:t>№5-</w:t>
    </w:r>
    <w:r w:rsidR="00982172">
      <w:rPr>
        <w:rFonts w:ascii="Times New Roman" w:hAnsi="Times New Roman" w:cs="Times New Roman"/>
        <w:sz w:val="20"/>
        <w:szCs w:val="20"/>
      </w:rPr>
      <w:t>97</w:t>
    </w:r>
    <w:r w:rsidRPr="00AE71B0">
      <w:rPr>
        <w:rFonts w:ascii="Times New Roman" w:hAnsi="Times New Roman" w:cs="Times New Roman"/>
        <w:sz w:val="20"/>
        <w:szCs w:val="20"/>
      </w:rPr>
      <w:t>-170</w:t>
    </w:r>
    <w:r w:rsidR="00BD6C90">
      <w:rPr>
        <w:rFonts w:ascii="Times New Roman" w:hAnsi="Times New Roman" w:cs="Times New Roman"/>
        <w:sz w:val="20"/>
        <w:szCs w:val="20"/>
      </w:rPr>
      <w:t>2</w:t>
    </w:r>
    <w:r w:rsidRPr="00AE71B0">
      <w:rPr>
        <w:rFonts w:ascii="Times New Roman" w:hAnsi="Times New Roman" w:cs="Times New Roman"/>
        <w:sz w:val="20"/>
        <w:szCs w:val="20"/>
      </w:rPr>
      <w:t>/2025</w:t>
    </w:r>
  </w:p>
  <w:p w:rsidR="00AE71B0" w:rsidP="00AE71B0">
    <w:pPr>
      <w:spacing w:after="0" w:line="240" w:lineRule="auto"/>
      <w:jc w:val="right"/>
    </w:pPr>
    <w:r w:rsidRPr="00AE71B0">
      <w:rPr>
        <w:rFonts w:ascii="Times New Roman" w:hAnsi="Times New Roman" w:cs="Times New Roman"/>
        <w:sz w:val="20"/>
        <w:szCs w:val="20"/>
      </w:rPr>
      <w:t>86</w:t>
    </w:r>
    <w:r w:rsidRPr="00AE71B0">
      <w:rPr>
        <w:rFonts w:ascii="Times New Roman" w:hAnsi="Times New Roman" w:cs="Times New Roman"/>
        <w:sz w:val="20"/>
        <w:szCs w:val="20"/>
        <w:lang w:val="en-US"/>
      </w:rPr>
      <w:t>MS</w:t>
    </w:r>
    <w:r w:rsidRPr="00AE71B0">
      <w:rPr>
        <w:rFonts w:ascii="Times New Roman" w:hAnsi="Times New Roman" w:cs="Times New Roman"/>
        <w:sz w:val="20"/>
        <w:szCs w:val="20"/>
      </w:rPr>
      <w:t>00</w:t>
    </w:r>
    <w:r w:rsidR="00BD6C90">
      <w:rPr>
        <w:rFonts w:ascii="Times New Roman" w:hAnsi="Times New Roman" w:cs="Times New Roman"/>
        <w:sz w:val="20"/>
        <w:szCs w:val="20"/>
      </w:rPr>
      <w:t>33</w:t>
    </w:r>
    <w:r w:rsidRPr="00AE71B0">
      <w:rPr>
        <w:rFonts w:ascii="Times New Roman" w:hAnsi="Times New Roman" w:cs="Times New Roman"/>
        <w:sz w:val="20"/>
        <w:szCs w:val="20"/>
      </w:rPr>
      <w:t>-01-2025-000</w:t>
    </w:r>
    <w:r w:rsidR="00982172">
      <w:rPr>
        <w:rFonts w:ascii="Times New Roman" w:hAnsi="Times New Roman" w:cs="Times New Roman"/>
        <w:sz w:val="20"/>
        <w:szCs w:val="20"/>
      </w:rPr>
      <w:t>176-61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6606C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B15D8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4B1A"/>
    <w:rsid w:val="004B51A4"/>
    <w:rsid w:val="004B6F0E"/>
    <w:rsid w:val="004C0EF9"/>
    <w:rsid w:val="004C0F01"/>
    <w:rsid w:val="004D5B1E"/>
    <w:rsid w:val="004D5ED2"/>
    <w:rsid w:val="004E1826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2149E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02DE"/>
    <w:rsid w:val="006B20FC"/>
    <w:rsid w:val="006B2CD6"/>
    <w:rsid w:val="006B62E4"/>
    <w:rsid w:val="006C0778"/>
    <w:rsid w:val="006D583E"/>
    <w:rsid w:val="006D74B3"/>
    <w:rsid w:val="006E27B1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35B3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5C07"/>
    <w:rsid w:val="008F7335"/>
    <w:rsid w:val="009061FF"/>
    <w:rsid w:val="00916D94"/>
    <w:rsid w:val="00934799"/>
    <w:rsid w:val="00942B3B"/>
    <w:rsid w:val="00947A9F"/>
    <w:rsid w:val="00951239"/>
    <w:rsid w:val="00982172"/>
    <w:rsid w:val="00993609"/>
    <w:rsid w:val="00995116"/>
    <w:rsid w:val="009B215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B3E75"/>
    <w:rsid w:val="00AB6633"/>
    <w:rsid w:val="00AB6E01"/>
    <w:rsid w:val="00AC1D58"/>
    <w:rsid w:val="00AE2D6C"/>
    <w:rsid w:val="00AE71B0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D6C90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